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102"/>
        <w:gridCol w:w="1607"/>
        <w:gridCol w:w="79"/>
        <w:gridCol w:w="69"/>
        <w:gridCol w:w="1632"/>
        <w:gridCol w:w="850"/>
        <w:gridCol w:w="851"/>
        <w:gridCol w:w="350"/>
        <w:gridCol w:w="711"/>
        <w:gridCol w:w="2482"/>
      </w:tblGrid>
      <w:tr w:rsidR="00ED5538" w:rsidRPr="00E6007B" w14:paraId="419C60E5" w14:textId="77777777" w:rsidTr="00BC05BE">
        <w:trPr>
          <w:cantSplit/>
          <w:trHeight w:val="1166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1F2CE"/>
          </w:tcPr>
          <w:p w14:paraId="28B9248D" w14:textId="77777777" w:rsidR="00ED5538" w:rsidRPr="00E6007B" w:rsidRDefault="00ED5538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  <w:t>1a. Modultitel (deutsch)</w:t>
            </w:r>
          </w:p>
          <w:p w14:paraId="1EB284C6" w14:textId="52446890" w:rsidR="00ED5538" w:rsidRPr="00E6007B" w:rsidRDefault="00A2621C" w:rsidP="00A2621C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0"/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</w:pPr>
            <w:r w:rsidRPr="00A2621C"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  <w:t>Planung und Betrieb geothermisch gespeister Wärmenetze</w:t>
            </w:r>
          </w:p>
        </w:tc>
      </w:tr>
      <w:tr w:rsidR="00ED5538" w:rsidRPr="00E6007B" w14:paraId="68EC9771" w14:textId="77777777" w:rsidTr="000F0547">
        <w:trPr>
          <w:cantSplit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</w:tcPr>
          <w:p w14:paraId="209AAD07" w14:textId="77777777" w:rsidR="00E6007B" w:rsidRPr="00354216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ED5538" w:rsidRPr="00E6007B" w14:paraId="1C85B319" w14:textId="77777777" w:rsidTr="000F0547">
        <w:trPr>
          <w:cantSplit/>
          <w:trHeight w:val="203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577AC934" w14:textId="1AE20443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2. Verwendbarkeit des Moduls </w:t>
            </w:r>
          </w:p>
        </w:tc>
      </w:tr>
      <w:tr w:rsidR="000F0547" w:rsidRPr="00E6007B" w14:paraId="0AFC9409" w14:textId="77777777" w:rsidTr="000F0547">
        <w:trPr>
          <w:cantSplit/>
          <w:trHeight w:val="202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50348C70" w14:textId="56348465" w:rsidR="00FC2FF7" w:rsidRPr="00E6007B" w:rsidRDefault="00077390" w:rsidP="004A5C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Modul 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1</w:t>
            </w: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im Micro-Degree-Programm </w:t>
            </w:r>
            <w:r w:rsidRPr="00AC1418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„G</w:t>
            </w:r>
            <w:r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EOT</w:t>
            </w:r>
            <w:r w:rsidRPr="00AC1418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ermie4All“</w:t>
            </w: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br/>
            </w:r>
            <w:r w:rsidRPr="00AC1EEA">
              <w:rPr>
                <w:rFonts w:ascii="StoneSansITCStd" w:eastAsia="Times New Roman" w:hAnsi="StoneSansITCStd" w:cs="Arial"/>
                <w:sz w:val="20"/>
                <w:lang w:eastAsia="de-DE"/>
              </w:rPr>
              <w:t>Grundlageneinstieg für Fachkräfte der Energie- und Gebäudetechnik</w:t>
            </w:r>
          </w:p>
        </w:tc>
      </w:tr>
      <w:tr w:rsidR="000F0547" w:rsidRPr="00E6007B" w14:paraId="5A115ED0" w14:textId="77777777" w:rsidTr="00FC2FF7">
        <w:trPr>
          <w:cantSplit/>
          <w:trHeight w:val="400"/>
        </w:trPr>
        <w:tc>
          <w:tcPr>
            <w:tcW w:w="3330" w:type="dxa"/>
            <w:gridSpan w:val="5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6C7CD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3. Modulverantwortliche(r)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A27467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4. Zuständige Fakultät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1FC8166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5. Modulnummer</w:t>
            </w:r>
          </w:p>
        </w:tc>
      </w:tr>
      <w:tr w:rsidR="000F0547" w:rsidRPr="00E6007B" w14:paraId="07ACDF4F" w14:textId="77777777" w:rsidTr="00FC2FF7">
        <w:trPr>
          <w:cantSplit/>
          <w:trHeight w:val="400"/>
        </w:trPr>
        <w:tc>
          <w:tcPr>
            <w:tcW w:w="3330" w:type="dxa"/>
            <w:gridSpan w:val="5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676F3E22" w14:textId="00DE53AC" w:rsidR="00E6007B" w:rsidRPr="00D064F7" w:rsidRDefault="004A5C63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val="en-US" w:eastAsia="de-DE"/>
              </w:rPr>
            </w:pPr>
            <w:r w:rsidRPr="00D064F7">
              <w:rPr>
                <w:rFonts w:ascii="StoneSansITCStd" w:eastAsia="Times New Roman" w:hAnsi="StoneSansITCStd" w:cs="Arial"/>
                <w:sz w:val="20"/>
                <w:lang w:val="en-US" w:eastAsia="de-DE"/>
              </w:rPr>
              <w:t xml:space="preserve">Prof. Dr.-Ing. </w:t>
            </w:r>
            <w:r w:rsidR="00A2621C" w:rsidRPr="00D064F7">
              <w:rPr>
                <w:rFonts w:ascii="StoneSansITCStd" w:eastAsia="Times New Roman" w:hAnsi="StoneSansITCStd" w:cs="Arial"/>
                <w:sz w:val="20"/>
                <w:lang w:val="en-US" w:eastAsia="de-DE"/>
              </w:rPr>
              <w:t>Lars Kühl</w:t>
            </w:r>
            <w:r w:rsidRPr="00D064F7">
              <w:rPr>
                <w:rFonts w:ascii="StoneSansITCStd" w:eastAsia="Times New Roman" w:hAnsi="StoneSansITCStd" w:cs="Arial"/>
                <w:sz w:val="20"/>
                <w:lang w:val="en-US" w:eastAsia="de-DE"/>
              </w:rPr>
              <w:t xml:space="preserve"> </w:t>
            </w: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31AF7FC2" w14:textId="0E55DBAE" w:rsidR="00E6007B" w:rsidRPr="00E6007B" w:rsidRDefault="00FC2FF7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C2FF7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 xml:space="preserve">Institute of Subsurface Energy </w:t>
            </w:r>
            <w:r w:rsidR="00045879" w:rsidRPr="00FC2FF7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S</w:t>
            </w:r>
            <w:r w:rsidR="00045879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ystems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34C51469" w14:textId="37A766D3" w:rsidR="00E6007B" w:rsidRPr="00E6007B" w:rsidRDefault="00C827FE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M</w:t>
            </w:r>
            <w:r w:rsidR="00122905">
              <w:rPr>
                <w:rFonts w:ascii="StoneSansITCStd" w:eastAsia="Times New Roman" w:hAnsi="StoneSansITCStd" w:cs="Arial"/>
                <w:sz w:val="20"/>
                <w:lang w:eastAsia="de-DE"/>
              </w:rPr>
              <w:t>1</w:t>
            </w:r>
          </w:p>
        </w:tc>
      </w:tr>
      <w:tr w:rsidR="000F0547" w:rsidRPr="00E6007B" w14:paraId="221B61A9" w14:textId="77777777" w:rsidTr="00FC2FF7">
        <w:trPr>
          <w:cantSplit/>
          <w:trHeight w:val="40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DFF810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6. Sprache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E061DF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7. LP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BB89BE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8. Dauer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244264A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9. Angebot</w:t>
            </w:r>
          </w:p>
        </w:tc>
      </w:tr>
      <w:tr w:rsidR="000F0547" w:rsidRPr="00E6007B" w14:paraId="065096A3" w14:textId="77777777" w:rsidTr="00FC2FF7">
        <w:trPr>
          <w:cantSplit/>
          <w:trHeight w:val="400"/>
        </w:trPr>
        <w:tc>
          <w:tcPr>
            <w:tcW w:w="1575" w:type="dxa"/>
            <w:gridSpan w:val="2"/>
            <w:vMerge w:val="restart"/>
            <w:tcBorders>
              <w:top w:val="none" w:sz="4" w:space="0" w:color="000000"/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0F7E5CD3" w14:textId="405A4FF5" w:rsidR="00E6007B" w:rsidRPr="00E6007B" w:rsidRDefault="005B1FD6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Deutsch</w:t>
            </w:r>
          </w:p>
        </w:tc>
        <w:tc>
          <w:tcPr>
            <w:tcW w:w="1755" w:type="dxa"/>
            <w:gridSpan w:val="3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7DBBC89D" w14:textId="54C7924D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6</w:t>
            </w: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280C378E" w14:textId="5EE1FEA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1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77BC1A7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Semester</w:t>
            </w:r>
          </w:p>
        </w:tc>
      </w:tr>
      <w:tr w:rsidR="000F0547" w:rsidRPr="00E6007B" w14:paraId="54CFDAE0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5CAF964C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5725CC7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0217F17" w14:textId="37B0F20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[  </w:t>
            </w:r>
            <w:r w:rsidR="005B1FD6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2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0015865A" w14:textId="45DDBAE8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AC1418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Studienjahr</w:t>
            </w:r>
          </w:p>
        </w:tc>
      </w:tr>
      <w:tr w:rsidR="000F0547" w:rsidRPr="00E6007B" w14:paraId="1D8A78C4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450C955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ECA53D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3005201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DFEDA"/>
          </w:tcPr>
          <w:p w14:paraId="3E56A87C" w14:textId="55F525D5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[</w:t>
            </w:r>
            <w:r w:rsidR="00305072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]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Berufsbegleitend (</w:t>
            </w:r>
            <w:r w:rsidR="00215EB4">
              <w:rPr>
                <w:rFonts w:ascii="StoneSansITCStd" w:eastAsia="Times New Roman" w:hAnsi="StoneSansITCStd" w:cs="Arial"/>
                <w:sz w:val="20"/>
                <w:lang w:eastAsia="de-DE"/>
              </w:rPr>
              <w:t>Virtuell</w:t>
            </w:r>
            <w:r w:rsid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)</w:t>
            </w:r>
          </w:p>
        </w:tc>
      </w:tr>
      <w:tr w:rsidR="000F0547" w:rsidRPr="00E6007B" w14:paraId="2C014BA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6447A7E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10. Lern-/Qualifikationsziele des Moduls</w:t>
            </w:r>
          </w:p>
        </w:tc>
      </w:tr>
      <w:tr w:rsidR="000F0547" w:rsidRPr="00E6007B" w14:paraId="244DE980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EDA"/>
          </w:tcPr>
          <w:p w14:paraId="5C875D53" w14:textId="77777777" w:rsidR="00687002" w:rsidRPr="00F87B68" w:rsidRDefault="00687002" w:rsidP="00687002">
            <w:p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Die Teilnehmenden lernen, geothermisch gespeiste Wärmenetze konzeptionell zu planen, technisch zu bewerten und wirtschaftlich zu beurteilen. Sie erlangen ein systemisches Verständnis für die Auslegung, Komponenten und Funktionsweise dieser Netze – von der Erzeugung über die Verteilung bis zur Übergabe.</w:t>
            </w:r>
          </w:p>
          <w:p w14:paraId="501417F0" w14:textId="77777777" w:rsidR="00687002" w:rsidRPr="00F87B68" w:rsidRDefault="00687002" w:rsidP="00687002">
            <w:p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b/>
                <w:bCs/>
                <w:sz w:val="20"/>
                <w:lang w:val="fr-FR" w:eastAsia="de-DE"/>
              </w:rPr>
              <w:t>Kompetenzen nach Abschluss:</w:t>
            </w:r>
          </w:p>
          <w:p w14:paraId="2DE72369" w14:textId="77777777" w:rsidR="00687002" w:rsidRPr="00F87B68" w:rsidRDefault="00687002" w:rsidP="006870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Bewertung von Wärmebedarfen (Heizung, Warmwasser, Lastprofile)</w:t>
            </w:r>
          </w:p>
          <w:p w14:paraId="17464917" w14:textId="77777777" w:rsidR="00687002" w:rsidRPr="00F87B68" w:rsidRDefault="00687002" w:rsidP="006870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Planung von Netztopologien, Rohrnetzen und Erzeugerkonzepten</w:t>
            </w:r>
          </w:p>
          <w:p w14:paraId="7E6EB7F1" w14:textId="77777777" w:rsidR="00687002" w:rsidRPr="00F87B68" w:rsidRDefault="00687002" w:rsidP="006870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Kenntnis zu Temperaturkonzepten, hydraulischer Auslegung, Pumpenwahl</w:t>
            </w:r>
          </w:p>
          <w:p w14:paraId="7893886A" w14:textId="77777777" w:rsidR="00687002" w:rsidRPr="00F87B68" w:rsidRDefault="00687002" w:rsidP="006870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Anwendung von Planungsnormen (z. B. TAB)</w:t>
            </w:r>
          </w:p>
          <w:p w14:paraId="4EE5520D" w14:textId="77777777" w:rsidR="00687002" w:rsidRPr="00F87B68" w:rsidRDefault="00687002" w:rsidP="0068700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87B68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Ökonomische und ökologische Bewertung von Systemlösungen</w:t>
            </w:r>
          </w:p>
          <w:p w14:paraId="48C0B789" w14:textId="3B699509" w:rsidR="00E67973" w:rsidRPr="00F87B68" w:rsidRDefault="00E67973" w:rsidP="00F87B68">
            <w:pPr>
              <w:spacing w:before="100" w:beforeAutospacing="1" w:after="100" w:afterAutospacing="1"/>
              <w:ind w:left="360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</w:p>
        </w:tc>
      </w:tr>
      <w:tr w:rsidR="000F0547" w:rsidRPr="00E6007B" w14:paraId="0E89148E" w14:textId="77777777" w:rsidTr="00354216">
        <w:trPr>
          <w:cantSplit/>
          <w:trHeight w:val="396"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FFFFFF"/>
          </w:tcPr>
          <w:p w14:paraId="09B7A150" w14:textId="77777777" w:rsidR="00E67973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  <w:p w14:paraId="5C038819" w14:textId="4B280507" w:rsidR="00A9171A" w:rsidRPr="00E6007B" w:rsidRDefault="00A9171A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0F0547" w:rsidRPr="00E6007B" w14:paraId="0D38E187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DEEAF6"/>
          </w:tcPr>
          <w:p w14:paraId="3BE64D86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Lehrveranstaltungen</w:t>
            </w:r>
          </w:p>
        </w:tc>
      </w:tr>
      <w:tr w:rsidR="000F0547" w:rsidRPr="00E6007B" w14:paraId="3D61C73F" w14:textId="77777777" w:rsidTr="006D3296">
        <w:trPr>
          <w:cantSplit/>
          <w:trHeight w:val="400"/>
        </w:trPr>
        <w:tc>
          <w:tcPr>
            <w:tcW w:w="473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A30B55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11.Nr.</w:t>
            </w:r>
          </w:p>
        </w:tc>
        <w:tc>
          <w:tcPr>
            <w:tcW w:w="2788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9A96E0D" w14:textId="062E11E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12. Lehrveranstaltungstitel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(deutsch)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3EF98F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13. Dozent(in)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9CC87C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14.  LV-Nr.</w:t>
            </w:r>
          </w:p>
        </w:tc>
        <w:tc>
          <w:tcPr>
            <w:tcW w:w="1201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6810E9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15.       LV-Art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001AA7E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16.  SWS</w:t>
            </w:r>
          </w:p>
        </w:tc>
        <w:tc>
          <w:tcPr>
            <w:tcW w:w="248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</w:tcPr>
          <w:p w14:paraId="19A72C7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40" w:lineRule="exact"/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17. Arbeitsaufwand 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Präsenz-/Eigenstudium</w:t>
            </w:r>
          </w:p>
        </w:tc>
      </w:tr>
      <w:tr w:rsidR="000F0547" w:rsidRPr="00E6007B" w14:paraId="6AD4EA2E" w14:textId="77777777" w:rsidTr="006D3296">
        <w:trPr>
          <w:cantSplit/>
          <w:trHeight w:val="403"/>
        </w:trPr>
        <w:tc>
          <w:tcPr>
            <w:tcW w:w="47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80F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5F7B2" w14:textId="46E94F01" w:rsidR="00E6007B" w:rsidRPr="00E6007B" w:rsidRDefault="00122905" w:rsidP="0012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2905">
              <w:rPr>
                <w:rFonts w:ascii="StoneSansITCStd" w:eastAsia="Times New Roman" w:hAnsi="StoneSansITCStd" w:cs="Arial"/>
                <w:bCs/>
                <w:sz w:val="20"/>
                <w:lang w:eastAsia="de-DE"/>
              </w:rPr>
              <w:t>Planung und Betrieb geothermisch gespeister Wärmenetze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367D" w14:textId="489FCBF9" w:rsidR="00E6007B" w:rsidRPr="00D064F7" w:rsidRDefault="004A5C63" w:rsidP="00BE03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75"/>
              <w:rPr>
                <w:rFonts w:ascii="StoneSansITCStd" w:eastAsia="Times New Roman" w:hAnsi="StoneSansITCStd" w:cs="Arial"/>
                <w:sz w:val="20"/>
                <w:lang w:val="en-US" w:eastAsia="de-DE"/>
              </w:rPr>
            </w:pPr>
            <w:r w:rsidRPr="00D064F7">
              <w:rPr>
                <w:rFonts w:ascii="StoneSansITCStd" w:eastAsia="Times New Roman" w:hAnsi="StoneSansITCStd" w:cs="Arial"/>
                <w:sz w:val="20"/>
                <w:lang w:val="en-US" w:eastAsia="de-DE"/>
              </w:rPr>
              <w:t xml:space="preserve">Prof. Dr.-Ing. </w:t>
            </w:r>
            <w:r w:rsidR="00122905" w:rsidRPr="00D064F7">
              <w:rPr>
                <w:rFonts w:ascii="StoneSansITCStd" w:eastAsia="Times New Roman" w:hAnsi="StoneSansITCStd" w:cs="Arial"/>
                <w:sz w:val="20"/>
                <w:lang w:val="en-US" w:eastAsia="de-DE"/>
              </w:rPr>
              <w:t>Lars Kühl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368B" w14:textId="60D1C691" w:rsidR="00E6007B" w:rsidRPr="00E6007B" w:rsidRDefault="00C827FE" w:rsidP="00FC2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M</w:t>
            </w:r>
            <w:r w:rsidR="00122905">
              <w:rPr>
                <w:rFonts w:ascii="StoneSansITCStd" w:eastAsia="Times New Roman" w:hAnsi="StoneSansITCStd" w:cs="Arial"/>
                <w:sz w:val="20"/>
                <w:lang w:eastAsia="de-DE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6A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V/Ü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3D50" w14:textId="67F2E099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E079" w14:textId="77777777" w:rsidR="00E67973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  <w:p w14:paraId="584504C5" w14:textId="2C206DB1" w:rsidR="00E67973" w:rsidRPr="00E6007B" w:rsidRDefault="004A5C6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2</w:t>
            </w:r>
            <w:r w:rsidR="007604BA" w:rsidRPr="007604BA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× Online, Selbststudium</w:t>
            </w:r>
          </w:p>
        </w:tc>
      </w:tr>
      <w:tr w:rsidR="000F0547" w:rsidRPr="00E6007B" w14:paraId="39237EC8" w14:textId="77777777" w:rsidTr="000F0547">
        <w:trPr>
          <w:cantSplit/>
          <w:trHeight w:val="400"/>
        </w:trPr>
        <w:tc>
          <w:tcPr>
            <w:tcW w:w="7013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8E724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righ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Summe: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104C" w14:textId="55B4F504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5DA46" w14:textId="66A105CA" w:rsidR="00E67973" w:rsidRPr="00E6007B" w:rsidRDefault="00215EB4" w:rsidP="00215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60 h / 180 h</w:t>
            </w:r>
          </w:p>
        </w:tc>
      </w:tr>
      <w:tr w:rsidR="000F0547" w:rsidRPr="00E6007B" w14:paraId="640C5C5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1C37FD9" w14:textId="5702F2D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Zu Nr. 1:</w:t>
            </w:r>
          </w:p>
        </w:tc>
      </w:tr>
      <w:tr w:rsidR="000F0547" w:rsidRPr="00E6007B" w14:paraId="160A1EFC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93FF58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lastRenderedPageBreak/>
              <w:t>18a. Empf. Voraussetzungen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5B5F" w14:textId="36466BFF" w:rsidR="00E6007B" w:rsidRPr="00BE0311" w:rsidRDefault="0092304E" w:rsidP="009230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92304E">
              <w:rPr>
                <w:rFonts w:ascii="StoneSansITCStd" w:eastAsia="Times New Roman" w:hAnsi="StoneSansITCStd" w:cs="Arial"/>
                <w:sz w:val="20"/>
                <w:lang w:eastAsia="de-DE"/>
              </w:rPr>
              <w:t>Grundverständnis von Wärmeversorgung oder Gebäude-/Energietechnik von Vorteil</w:t>
            </w:r>
          </w:p>
        </w:tc>
      </w:tr>
      <w:tr w:rsidR="000F0547" w:rsidRPr="00E6007B" w14:paraId="37A31D36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D536A5D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19a. Inhalte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8CA08" w14:textId="2F9D27F0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Entwicklung &amp; Komponenten von Wärmenetzen</w:t>
            </w:r>
          </w:p>
          <w:p w14:paraId="219B939D" w14:textId="795CF309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Grundlagen der kommunalen Wärmeplanung</w:t>
            </w:r>
          </w:p>
          <w:p w14:paraId="687AA781" w14:textId="1698A2FE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Lastabschätzung (Heizlast, Trinkwarmwasser)</w:t>
            </w:r>
          </w:p>
          <w:p w14:paraId="4478E5EA" w14:textId="25851D24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Wärmebereitstellung (Geothermie, Spitzenlast)</w:t>
            </w:r>
          </w:p>
          <w:p w14:paraId="6D192AFB" w14:textId="3A33ABB0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Temperaturkonzepte (Vorlauf-/Rücklauf, Niedertemperatur)</w:t>
            </w:r>
          </w:p>
          <w:p w14:paraId="7992CB60" w14:textId="2930659A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Netzstruktur, Rohrsysteme, Pumpenauslegung</w:t>
            </w:r>
          </w:p>
          <w:p w14:paraId="0F912D2C" w14:textId="70566620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Wärmeverluste &amp; Übergabesysteme</w:t>
            </w:r>
          </w:p>
          <w:p w14:paraId="4F7E97DF" w14:textId="74AE844F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Technische Anschlussbedingungen (TAB)</w:t>
            </w:r>
          </w:p>
          <w:p w14:paraId="46952A44" w14:textId="4D9E2F16" w:rsidR="000B54D5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Wirtschaftlichkeitsanalyse &amp; Bewertung nach öko-/ökonomischen Kriterien</w:t>
            </w:r>
          </w:p>
          <w:p w14:paraId="2561E536" w14:textId="6D1EA8F0" w:rsidR="00E6007B" w:rsidRPr="000B54D5" w:rsidRDefault="000B54D5" w:rsidP="000B54D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</w:pPr>
            <w:r w:rsidRP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Übungen mit Planungsbeispielen</w:t>
            </w:r>
          </w:p>
        </w:tc>
      </w:tr>
      <w:tr w:rsidR="000F0547" w:rsidRPr="00E6007B" w14:paraId="21DCEADD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7A47D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20a. Medienformen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38200" w14:textId="7ACA4115" w:rsidR="00167D1E" w:rsidRPr="00167D1E" w:rsidRDefault="00167D1E" w:rsidP="00167D1E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67D1E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Online-Vorlesungen via </w:t>
            </w:r>
            <w:r w:rsidR="000B54D5">
              <w:rPr>
                <w:rFonts w:ascii="StoneSansITCStd" w:eastAsia="Times New Roman" w:hAnsi="StoneSansITCStd" w:cs="Arial"/>
                <w:sz w:val="20"/>
                <w:lang w:eastAsia="de-DE"/>
              </w:rPr>
              <w:t>StudIP</w:t>
            </w:r>
            <w:r w:rsidRPr="00167D1E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BBB</w:t>
            </w:r>
          </w:p>
          <w:p w14:paraId="132F3E8D" w14:textId="708045CB" w:rsidR="00167D1E" w:rsidRPr="00167D1E" w:rsidRDefault="00167D1E" w:rsidP="00167D1E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67D1E">
              <w:rPr>
                <w:rFonts w:ascii="StoneSansITCStd" w:eastAsia="Times New Roman" w:hAnsi="StoneSansITCStd" w:cs="Arial"/>
                <w:sz w:val="20"/>
                <w:lang w:eastAsia="de-DE"/>
              </w:rPr>
              <w:t>Übungsblätter und Rechenbeispiele</w:t>
            </w:r>
          </w:p>
          <w:p w14:paraId="167F6724" w14:textId="0D45FA8F" w:rsidR="00167D1E" w:rsidRPr="00167D1E" w:rsidRDefault="00167D1E" w:rsidP="00167D1E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67D1E">
              <w:rPr>
                <w:rFonts w:ascii="StoneSansITCStd" w:eastAsia="Times New Roman" w:hAnsi="StoneSansITCStd" w:cs="Arial"/>
                <w:sz w:val="20"/>
                <w:lang w:eastAsia="de-DE"/>
              </w:rPr>
              <w:t>Digitale Skripte, Checklisten, Fallstudien</w:t>
            </w:r>
          </w:p>
          <w:p w14:paraId="01407BE0" w14:textId="27B69800" w:rsidR="00E6007B" w:rsidRPr="00167D1E" w:rsidRDefault="00167D1E" w:rsidP="00167D1E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I</w:t>
            </w:r>
            <w:r w:rsidRPr="00167D1E">
              <w:rPr>
                <w:rFonts w:ascii="StoneSansITCStd" w:eastAsia="Times New Roman" w:hAnsi="StoneSansITCStd" w:cs="Arial"/>
                <w:sz w:val="20"/>
                <w:lang w:eastAsia="de-DE"/>
              </w:rPr>
              <w:t>nteraktive Aufgaben &amp; Moodle-Material</w:t>
            </w:r>
          </w:p>
        </w:tc>
      </w:tr>
      <w:tr w:rsidR="000F0547" w:rsidRPr="00E6007B" w14:paraId="3082791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32AD36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21a. Literatur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C8836" w14:textId="3525E0BD" w:rsidR="00E6007B" w:rsidRPr="00234463" w:rsidRDefault="00234463" w:rsidP="00234463">
            <w:pP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34463">
              <w:rPr>
                <w:rFonts w:ascii="StoneSansITCStd" w:eastAsia="Times New Roman" w:hAnsi="StoneSansITCStd" w:cs="Arial"/>
                <w:sz w:val="20"/>
                <w:lang w:eastAsia="de-DE"/>
              </w:rPr>
              <w:t>Unterlagen des Dozenten (Skript, Übungsfälle, Excel-Vorlagen)</w:t>
            </w:r>
          </w:p>
        </w:tc>
      </w:tr>
      <w:tr w:rsidR="000F0547" w:rsidRPr="00E6007B" w14:paraId="45D7987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86BB8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22a. Sonstiges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4B5F" w14:textId="07246914" w:rsidR="00AC5E4A" w:rsidRPr="00AC5E4A" w:rsidRDefault="00AC5E4A" w:rsidP="00AC5E4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5E4A">
              <w:rPr>
                <w:rFonts w:ascii="StoneSansITCStd" w:eastAsia="Times New Roman" w:hAnsi="StoneSansITCStd" w:cs="Arial"/>
                <w:sz w:val="20"/>
                <w:lang w:eastAsia="de-DE"/>
              </w:rPr>
              <w:t>Die Veranstaltung ist interaktiv gestaltet mit regelmäßigen Übungen</w:t>
            </w:r>
          </w:p>
          <w:p w14:paraId="52F94371" w14:textId="1A432CBF" w:rsidR="00AC5E4A" w:rsidRPr="00AC5E4A" w:rsidRDefault="00AC5E4A" w:rsidP="00AC5E4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5E4A">
              <w:rPr>
                <w:rFonts w:ascii="StoneSansITCStd" w:eastAsia="Times New Roman" w:hAnsi="StoneSansITCStd" w:cs="Arial"/>
                <w:sz w:val="20"/>
                <w:lang w:eastAsia="de-DE"/>
              </w:rPr>
              <w:t>Teilnahme via Moodle erforderlich</w:t>
            </w:r>
          </w:p>
          <w:p w14:paraId="7795B898" w14:textId="16957996" w:rsidR="00E6007B" w:rsidRPr="00AC5E4A" w:rsidRDefault="00AC5E4A" w:rsidP="00AC5E4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5E4A">
              <w:rPr>
                <w:rFonts w:ascii="StoneSansITCStd" w:eastAsia="Times New Roman" w:hAnsi="StoneSansITCStd" w:cs="Arial"/>
                <w:sz w:val="20"/>
                <w:lang w:eastAsia="de-DE"/>
              </w:rPr>
              <w:t>Eigene Beispiele aus dem beruflichen Umfeld können eingebracht werden</w:t>
            </w:r>
          </w:p>
        </w:tc>
      </w:tr>
    </w:tbl>
    <w:p w14:paraId="41639BA0" w14:textId="77777777" w:rsidR="00E84CEB" w:rsidRPr="00E67973" w:rsidRDefault="00E84CEB" w:rsidP="00E679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rPr>
          <w:rFonts w:ascii="StoneSansITCStd" w:eastAsia="Times New Roman" w:hAnsi="StoneSansITCStd" w:cs="Arial"/>
          <w:b/>
          <w:sz w:val="20"/>
          <w:lang w:eastAsia="de-DE"/>
        </w:rPr>
      </w:pPr>
    </w:p>
    <w:p w14:paraId="7A0F5C3B" w14:textId="77777777" w:rsidR="00E67973" w:rsidRDefault="00E67973" w:rsidP="000F0547">
      <w:pPr>
        <w:ind w:right="425"/>
      </w:pP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07"/>
        <w:gridCol w:w="350"/>
        <w:gridCol w:w="160"/>
        <w:gridCol w:w="1683"/>
        <w:gridCol w:w="75"/>
        <w:gridCol w:w="636"/>
        <w:gridCol w:w="1407"/>
        <w:gridCol w:w="2067"/>
      </w:tblGrid>
      <w:tr w:rsidR="006F39BE" w14:paraId="6E8B98A2" w14:textId="77777777" w:rsidTr="002D697D">
        <w:trPr>
          <w:cantSplit/>
        </w:trPr>
        <w:tc>
          <w:tcPr>
            <w:tcW w:w="4178" w:type="dxa"/>
            <w:gridSpan w:val="3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1D1B2A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 w:val="24"/>
                <w:szCs w:val="24"/>
              </w:rPr>
              <w:t>Studien-/Prüfungsleistung</w:t>
            </w:r>
          </w:p>
        </w:tc>
        <w:tc>
          <w:tcPr>
            <w:tcW w:w="160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54BE951E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2E6B767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6BAB9F0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200781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0B7B72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</w:tr>
      <w:tr w:rsidR="006F39BE" w14:paraId="5C29A8C7" w14:textId="77777777" w:rsidTr="002D697D">
        <w:trPr>
          <w:cantSplit/>
        </w:trPr>
        <w:tc>
          <w:tcPr>
            <w:tcW w:w="921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C6B5EFB" w14:textId="77777777" w:rsidR="006F39BE" w:rsidRDefault="006F39BE" w:rsidP="00C80635">
            <w:pPr>
              <w:pStyle w:val="Funotentext"/>
              <w:spacing w:after="60" w:line="340" w:lineRule="exact"/>
              <w:jc w:val="center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23. Nr.</w:t>
            </w:r>
          </w:p>
        </w:tc>
        <w:tc>
          <w:tcPr>
            <w:tcW w:w="29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27C52F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24. Zugeordnete Lehrveranstaltungen</w:t>
            </w:r>
          </w:p>
        </w:tc>
        <w:tc>
          <w:tcPr>
            <w:tcW w:w="2268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6C47B9C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25.  P.-typ</w:t>
            </w:r>
          </w:p>
        </w:tc>
        <w:tc>
          <w:tcPr>
            <w:tcW w:w="63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C6D9D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26. LP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9A0534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27. Benotung</w:t>
            </w:r>
          </w:p>
        </w:tc>
        <w:tc>
          <w:tcPr>
            <w:tcW w:w="206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6A82894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28. Anteil an der Modulnote</w:t>
            </w:r>
          </w:p>
        </w:tc>
      </w:tr>
      <w:tr w:rsidR="006F39BE" w14:paraId="61BCC048" w14:textId="77777777" w:rsidTr="000813E3">
        <w:trPr>
          <w:cantSplit/>
          <w:trHeight w:val="693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D387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  <w:b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B7D6" w14:textId="173DCA42" w:rsidR="006F39BE" w:rsidRDefault="00122905" w:rsidP="00122905">
            <w:pPr>
              <w:pStyle w:val="Funotentext"/>
              <w:rPr>
                <w:rFonts w:ascii="StoneSansITCStd" w:hAnsi="StoneSansITCStd" w:cs="Arial"/>
              </w:rPr>
            </w:pPr>
            <w:r w:rsidRPr="00122905">
              <w:rPr>
                <w:rFonts w:ascii="StoneSansITCStd" w:hAnsi="StoneSansITCStd" w:cs="Arial"/>
              </w:rPr>
              <w:t>Planung und Betrieb geothermisch gespeister Wärmenetze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865C3" w14:textId="4FEFB046" w:rsidR="006F39BE" w:rsidRDefault="00AC5E4A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t>Schriftliche Prüfung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953A" w14:textId="1E06B927" w:rsidR="006F39BE" w:rsidRDefault="00F35285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6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8C11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benotet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248" w14:textId="4442D2DB" w:rsidR="006F39BE" w:rsidRDefault="00AC5E4A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70</w:t>
            </w:r>
            <w:r w:rsidR="006F39BE">
              <w:rPr>
                <w:rFonts w:ascii="StoneSansITCStd" w:hAnsi="StoneSansITCStd" w:cs="Arial"/>
              </w:rPr>
              <w:t xml:space="preserve"> %</w:t>
            </w:r>
          </w:p>
        </w:tc>
      </w:tr>
      <w:tr w:rsidR="006F39BE" w:rsidRPr="006F39BE" w14:paraId="216C247A" w14:textId="77777777" w:rsidTr="002D697D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212978FA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29. Prüfungsform / Voraussetzung für die Vergabe von LP</w:t>
            </w:r>
          </w:p>
        </w:tc>
        <w:tc>
          <w:tcPr>
            <w:tcW w:w="637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2922D5" w14:textId="55409DB6" w:rsidR="000813E3" w:rsidRPr="000813E3" w:rsidRDefault="000813E3" w:rsidP="000813E3">
            <w:pPr>
              <w:pStyle w:val="Funotentext"/>
              <w:numPr>
                <w:ilvl w:val="0"/>
                <w:numId w:val="7"/>
              </w:numPr>
              <w:tabs>
                <w:tab w:val="left" w:pos="358"/>
              </w:tabs>
              <w:spacing w:after="60" w:line="340" w:lineRule="exact"/>
              <w:ind w:left="74" w:firstLine="0"/>
              <w:rPr>
                <w:rFonts w:ascii="StoneSansITCStd" w:hAnsi="StoneSansITCStd" w:cs="Arial"/>
              </w:rPr>
            </w:pPr>
            <w:r w:rsidRPr="000813E3">
              <w:rPr>
                <w:rFonts w:ascii="StoneSansITCStd" w:hAnsi="StoneSansITCStd" w:cs="Arial"/>
              </w:rPr>
              <w:t>Projektarbeit mit Software-Anwendung (z. B. GIS-Analyse, Modellierung)</w:t>
            </w:r>
          </w:p>
          <w:p w14:paraId="4F12DB19" w14:textId="71AC5281" w:rsidR="006D3296" w:rsidRPr="006D3296" w:rsidRDefault="000813E3" w:rsidP="006D3296">
            <w:pPr>
              <w:pStyle w:val="Funotentext"/>
              <w:numPr>
                <w:ilvl w:val="0"/>
                <w:numId w:val="7"/>
              </w:numPr>
              <w:tabs>
                <w:tab w:val="left" w:pos="358"/>
              </w:tabs>
              <w:spacing w:after="60" w:line="340" w:lineRule="exact"/>
              <w:ind w:left="74" w:firstLine="0"/>
              <w:rPr>
                <w:rFonts w:ascii="StoneSansITCStd" w:hAnsi="StoneSansITCStd" w:cs="Arial"/>
              </w:rPr>
            </w:pPr>
            <w:r w:rsidRPr="000813E3">
              <w:rPr>
                <w:rFonts w:ascii="StoneSansITCStd" w:hAnsi="StoneSansITCStd" w:cs="Arial"/>
              </w:rPr>
              <w:t>Gruppenpräsentation + kurzer Reflexionsbericht</w:t>
            </w:r>
          </w:p>
        </w:tc>
      </w:tr>
      <w:tr w:rsidR="006F39BE" w:rsidRPr="00077390" w14:paraId="5C47F9E1" w14:textId="77777777" w:rsidTr="002D697D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4CC0205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30. Verantwortliche(r) Prüfer(in)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A61A34" w14:textId="558871F9" w:rsidR="006F39BE" w:rsidRPr="00D064F7" w:rsidRDefault="006D3296" w:rsidP="00C73406">
            <w:pPr>
              <w:pStyle w:val="Funotentext"/>
              <w:spacing w:after="60" w:line="340" w:lineRule="exact"/>
              <w:rPr>
                <w:rFonts w:ascii="StoneSansITCStd" w:hAnsi="StoneSansITCStd" w:cs="Arial"/>
                <w:lang w:val="en-US"/>
              </w:rPr>
            </w:pPr>
            <w:r w:rsidRPr="00D064F7">
              <w:rPr>
                <w:rFonts w:ascii="StoneSansITCStd" w:hAnsi="StoneSansITCStd" w:cs="Arial"/>
                <w:lang w:val="en-US"/>
              </w:rPr>
              <w:t xml:space="preserve">Prof. Dr.-Ing. </w:t>
            </w:r>
            <w:r w:rsidR="00122905" w:rsidRPr="00D064F7">
              <w:rPr>
                <w:rFonts w:ascii="StoneSansITCStd" w:hAnsi="StoneSansITCStd" w:cs="Arial"/>
                <w:lang w:val="en-US"/>
              </w:rPr>
              <w:t>Lars Kühl</w:t>
            </w:r>
          </w:p>
        </w:tc>
      </w:tr>
      <w:tr w:rsidR="006F39BE" w14:paraId="016BF368" w14:textId="77777777" w:rsidTr="00E84CEB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504A276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31. Prüfungsvorleistungen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D64042" w14:textId="6FFD6D1E" w:rsidR="00E84CEB" w:rsidRDefault="0027326F" w:rsidP="006D3296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Keine</w:t>
            </w:r>
            <w:r>
              <w:t xml:space="preserve"> </w:t>
            </w:r>
          </w:p>
        </w:tc>
      </w:tr>
    </w:tbl>
    <w:p w14:paraId="649AE04F" w14:textId="4D516F8C" w:rsidR="00E84CEB" w:rsidRDefault="00E84CEB" w:rsidP="00354216">
      <w:pPr>
        <w:ind w:right="425"/>
      </w:pPr>
    </w:p>
    <w:sectPr w:rsidR="00E84CEB" w:rsidSect="00C84CEA">
      <w:headerReference w:type="default" r:id="rId8"/>
      <w:footerReference w:type="default" r:id="rId9"/>
      <w:pgSz w:w="11906" w:h="16838"/>
      <w:pgMar w:top="974" w:right="1417" w:bottom="1134" w:left="1417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717C" w14:textId="77777777" w:rsidR="00912C7B" w:rsidRDefault="00912C7B" w:rsidP="00C84CEA">
      <w:r>
        <w:separator/>
      </w:r>
    </w:p>
  </w:endnote>
  <w:endnote w:type="continuationSeparator" w:id="0">
    <w:p w14:paraId="4B9A2E2C" w14:textId="77777777" w:rsidR="00912C7B" w:rsidRDefault="00912C7B" w:rsidP="00C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486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056BD5" w14:textId="344ECDAD" w:rsidR="00C84CEA" w:rsidRDefault="00C84CEA" w:rsidP="00C84CE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BE2C48" w14:textId="6488651C" w:rsidR="00C84CEA" w:rsidRDefault="00C84CEA" w:rsidP="00C84CEA">
    <w:pPr>
      <w:pStyle w:val="berschrift2"/>
    </w:pPr>
    <w:r w:rsidRPr="00C84CEA">
      <w:rPr>
        <w:noProof/>
      </w:rPr>
      <w:drawing>
        <wp:inline distT="0" distB="0" distL="0" distR="0" wp14:anchorId="7A846234" wp14:editId="43B86B50">
          <wp:extent cx="1066800" cy="364957"/>
          <wp:effectExtent l="0" t="0" r="0" b="0"/>
          <wp:docPr id="1471292296" name="Grafik 3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614523" name="Grafik 3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07" cy="40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EA">
      <w:t xml:space="preserve"> </w:t>
    </w:r>
    <w:r w:rsidRPr="00C84CEA">
      <w:rPr>
        <w:noProof/>
      </w:rPr>
      <w:drawing>
        <wp:inline distT="0" distB="0" distL="0" distR="0" wp14:anchorId="14F9B0CF" wp14:editId="4A00B962">
          <wp:extent cx="1488440" cy="406497"/>
          <wp:effectExtent l="0" t="0" r="0" b="0"/>
          <wp:docPr id="1471292297" name="Grafik 2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92677" name="Grafik 2" descr="Ein Bild, das Text, Logo, Symbol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955" cy="460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EA"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3534" w14:textId="77777777" w:rsidR="00912C7B" w:rsidRDefault="00912C7B" w:rsidP="00C84CEA">
      <w:r>
        <w:separator/>
      </w:r>
    </w:p>
  </w:footnote>
  <w:footnote w:type="continuationSeparator" w:id="0">
    <w:p w14:paraId="5E345D9C" w14:textId="77777777" w:rsidR="00912C7B" w:rsidRDefault="00912C7B" w:rsidP="00C8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5E34" w14:textId="4B1918D3" w:rsidR="00C84CEA" w:rsidRDefault="00C84CEA" w:rsidP="00E67973">
    <w:pPr>
      <w:pStyle w:val="Kopfzeile"/>
      <w:tabs>
        <w:tab w:val="left" w:pos="8789"/>
      </w:tabs>
      <w:ind w:left="-142"/>
    </w:pPr>
    <w:r>
      <w:rPr>
        <w:noProof/>
      </w:rPr>
      <w:drawing>
        <wp:inline distT="0" distB="0" distL="0" distR="0" wp14:anchorId="6B188DB7" wp14:editId="28018E88">
          <wp:extent cx="1978925" cy="422748"/>
          <wp:effectExtent l="0" t="0" r="2540" b="0"/>
          <wp:docPr id="1471292294" name="Grafik 147129229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03096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980" cy="44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="00D064F7">
      <w:t xml:space="preserve"> </w:t>
    </w:r>
    <w:r>
      <w:t xml:space="preserve">     </w:t>
    </w:r>
    <w:r w:rsidR="00E67973">
      <w:t xml:space="preserve">         </w:t>
    </w:r>
    <w:r>
      <w:t xml:space="preserve">           </w:t>
    </w:r>
    <w:r>
      <w:rPr>
        <w:noProof/>
      </w:rPr>
      <w:drawing>
        <wp:inline distT="0" distB="0" distL="0" distR="0" wp14:anchorId="3033F501" wp14:editId="76E274C8">
          <wp:extent cx="878774" cy="494602"/>
          <wp:effectExtent l="0" t="0" r="0" b="1270"/>
          <wp:docPr id="1471292295" name="Grafik 1471292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637" cy="51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D6211" w14:textId="4CA6B539" w:rsidR="00C84CEA" w:rsidRPr="00E67973" w:rsidRDefault="00E67973" w:rsidP="00E67973">
    <w:pPr>
      <w:pStyle w:val="Kopfzeile"/>
      <w:tabs>
        <w:tab w:val="clear" w:pos="9072"/>
        <w:tab w:val="right" w:pos="8789"/>
      </w:tabs>
      <w:spacing w:before="240"/>
      <w:ind w:left="-142"/>
      <w:rPr>
        <w:rFonts w:ascii="Calibri" w:hAnsi="Calibri" w:cs="Calibri"/>
        <w:sz w:val="22"/>
        <w:szCs w:val="22"/>
      </w:rPr>
    </w:pPr>
    <w:r>
      <w:rPr>
        <w:rFonts w:ascii="Sabon Next LT" w:hAnsi="Sabon Next LT" w:cs="Sabon Next LT"/>
        <w:b/>
        <w:bCs/>
        <w:sz w:val="22"/>
        <w:szCs w:val="22"/>
      </w:rPr>
      <w:t xml:space="preserve"> </w:t>
    </w:r>
    <w:r w:rsidR="00C84CEA" w:rsidRPr="00E67973">
      <w:rPr>
        <w:rFonts w:ascii="Calibri" w:hAnsi="Calibri" w:cs="Calibri"/>
        <w:b/>
        <w:bCs/>
      </w:rPr>
      <w:t>GEOThermie4All – Micro Degree für Geothermie als Schlüsselbaustein der Wärmewende</w:t>
    </w:r>
    <w:r w:rsidR="00C84CEA" w:rsidRPr="00E67973">
      <w:rPr>
        <w:rFonts w:ascii="Calibri" w:hAnsi="Calibri" w:cs="Calibri"/>
      </w:rPr>
      <w:t xml:space="preserve">  </w:t>
    </w:r>
  </w:p>
  <w:p w14:paraId="69F2C795" w14:textId="4D1B0937" w:rsidR="00C84CEA" w:rsidRDefault="00C84CEA" w:rsidP="00C84CEA">
    <w:pPr>
      <w:pStyle w:val="Kopfzeile"/>
      <w:ind w:left="-142"/>
    </w:pPr>
    <w:r>
      <w:t xml:space="preserve">            </w:t>
    </w:r>
    <w:r>
      <w:rPr>
        <w:noProof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895"/>
    <w:multiLevelType w:val="multilevel"/>
    <w:tmpl w:val="8C4CB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F3F10"/>
    <w:multiLevelType w:val="hybridMultilevel"/>
    <w:tmpl w:val="38C2F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1CB"/>
    <w:multiLevelType w:val="hybridMultilevel"/>
    <w:tmpl w:val="DA823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5E9A"/>
    <w:multiLevelType w:val="multilevel"/>
    <w:tmpl w:val="1DA2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A1AB7"/>
    <w:multiLevelType w:val="hybridMultilevel"/>
    <w:tmpl w:val="1A8E2F30"/>
    <w:lvl w:ilvl="0" w:tplc="0407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0E6601FF"/>
    <w:multiLevelType w:val="hybridMultilevel"/>
    <w:tmpl w:val="E55A5F26"/>
    <w:lvl w:ilvl="0" w:tplc="0407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1" w:tplc="ACDC1FA4">
      <w:start w:val="3"/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D73A6"/>
    <w:multiLevelType w:val="multilevel"/>
    <w:tmpl w:val="D838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207EA"/>
    <w:multiLevelType w:val="multilevel"/>
    <w:tmpl w:val="9E6E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C4EC4"/>
    <w:multiLevelType w:val="multilevel"/>
    <w:tmpl w:val="1BB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B717D"/>
    <w:multiLevelType w:val="multilevel"/>
    <w:tmpl w:val="1E7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A0B44"/>
    <w:multiLevelType w:val="multilevel"/>
    <w:tmpl w:val="C32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123F5"/>
    <w:multiLevelType w:val="multilevel"/>
    <w:tmpl w:val="3AF4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A6EB3"/>
    <w:multiLevelType w:val="multilevel"/>
    <w:tmpl w:val="17DCC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15652"/>
    <w:multiLevelType w:val="multilevel"/>
    <w:tmpl w:val="B6C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15A1D"/>
    <w:multiLevelType w:val="multilevel"/>
    <w:tmpl w:val="B4C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20C19"/>
    <w:multiLevelType w:val="hybridMultilevel"/>
    <w:tmpl w:val="B37AE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D0195"/>
    <w:multiLevelType w:val="hybridMultilevel"/>
    <w:tmpl w:val="E5743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5EF6"/>
    <w:multiLevelType w:val="multilevel"/>
    <w:tmpl w:val="9B8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E6BC7"/>
    <w:multiLevelType w:val="multilevel"/>
    <w:tmpl w:val="0812F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A49D7"/>
    <w:multiLevelType w:val="multilevel"/>
    <w:tmpl w:val="E32A4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13948"/>
    <w:multiLevelType w:val="multilevel"/>
    <w:tmpl w:val="9D86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19"/>
  </w:num>
  <w:num w:numId="12">
    <w:abstractNumId w:val="20"/>
  </w:num>
  <w:num w:numId="13">
    <w:abstractNumId w:val="12"/>
  </w:num>
  <w:num w:numId="14">
    <w:abstractNumId w:val="14"/>
  </w:num>
  <w:num w:numId="15">
    <w:abstractNumId w:val="0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B"/>
    <w:rsid w:val="00045879"/>
    <w:rsid w:val="000501C8"/>
    <w:rsid w:val="00053605"/>
    <w:rsid w:val="00077390"/>
    <w:rsid w:val="000813E3"/>
    <w:rsid w:val="00092786"/>
    <w:rsid w:val="000B54D5"/>
    <w:rsid w:val="000F0547"/>
    <w:rsid w:val="00122905"/>
    <w:rsid w:val="00147A0A"/>
    <w:rsid w:val="00167D1E"/>
    <w:rsid w:val="001700B6"/>
    <w:rsid w:val="00180810"/>
    <w:rsid w:val="001B05E6"/>
    <w:rsid w:val="001B58EC"/>
    <w:rsid w:val="0020285C"/>
    <w:rsid w:val="00215EB4"/>
    <w:rsid w:val="00234463"/>
    <w:rsid w:val="00256B91"/>
    <w:rsid w:val="00256C10"/>
    <w:rsid w:val="0027326F"/>
    <w:rsid w:val="00291D6F"/>
    <w:rsid w:val="002D697D"/>
    <w:rsid w:val="00305072"/>
    <w:rsid w:val="00323B2B"/>
    <w:rsid w:val="00354216"/>
    <w:rsid w:val="0036276A"/>
    <w:rsid w:val="00373357"/>
    <w:rsid w:val="00392DEB"/>
    <w:rsid w:val="0039330B"/>
    <w:rsid w:val="003C1A9D"/>
    <w:rsid w:val="003E430D"/>
    <w:rsid w:val="004360AA"/>
    <w:rsid w:val="00450A38"/>
    <w:rsid w:val="00452D8D"/>
    <w:rsid w:val="00461CC1"/>
    <w:rsid w:val="00470CB9"/>
    <w:rsid w:val="004A5C63"/>
    <w:rsid w:val="004D27C8"/>
    <w:rsid w:val="00520233"/>
    <w:rsid w:val="0055523D"/>
    <w:rsid w:val="00564386"/>
    <w:rsid w:val="005B1FD6"/>
    <w:rsid w:val="00610396"/>
    <w:rsid w:val="00635297"/>
    <w:rsid w:val="006530C5"/>
    <w:rsid w:val="00667BB4"/>
    <w:rsid w:val="00687002"/>
    <w:rsid w:val="006D0DA0"/>
    <w:rsid w:val="006D1EBA"/>
    <w:rsid w:val="006D3296"/>
    <w:rsid w:val="006F39BE"/>
    <w:rsid w:val="00750994"/>
    <w:rsid w:val="007604BA"/>
    <w:rsid w:val="007C168F"/>
    <w:rsid w:val="007F6502"/>
    <w:rsid w:val="00856066"/>
    <w:rsid w:val="00883CF3"/>
    <w:rsid w:val="008B1E30"/>
    <w:rsid w:val="008C159B"/>
    <w:rsid w:val="00912C7B"/>
    <w:rsid w:val="0092304E"/>
    <w:rsid w:val="00962810"/>
    <w:rsid w:val="009812B2"/>
    <w:rsid w:val="00A2621C"/>
    <w:rsid w:val="00A65F84"/>
    <w:rsid w:val="00A81DCE"/>
    <w:rsid w:val="00A9171A"/>
    <w:rsid w:val="00AA2B0B"/>
    <w:rsid w:val="00AC0C34"/>
    <w:rsid w:val="00AC1418"/>
    <w:rsid w:val="00AC5E4A"/>
    <w:rsid w:val="00BB225D"/>
    <w:rsid w:val="00BC07E5"/>
    <w:rsid w:val="00BE0311"/>
    <w:rsid w:val="00C16BEA"/>
    <w:rsid w:val="00C73406"/>
    <w:rsid w:val="00C827FE"/>
    <w:rsid w:val="00C84CEA"/>
    <w:rsid w:val="00C92389"/>
    <w:rsid w:val="00CB2871"/>
    <w:rsid w:val="00CD4B2B"/>
    <w:rsid w:val="00D064F7"/>
    <w:rsid w:val="00E6007B"/>
    <w:rsid w:val="00E67973"/>
    <w:rsid w:val="00E84CEB"/>
    <w:rsid w:val="00ED5538"/>
    <w:rsid w:val="00F0101E"/>
    <w:rsid w:val="00F0562D"/>
    <w:rsid w:val="00F3457C"/>
    <w:rsid w:val="00F35285"/>
    <w:rsid w:val="00F7212D"/>
    <w:rsid w:val="00F87B68"/>
    <w:rsid w:val="00FC2FF7"/>
    <w:rsid w:val="00FE2235"/>
    <w:rsid w:val="00FE755C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78B77"/>
  <w15:chartTrackingRefBased/>
  <w15:docId w15:val="{982D2E72-C191-1A4E-963C-CA857F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0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0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0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0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0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0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0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00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0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00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0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00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00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00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00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007B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semiHidden/>
    <w:qFormat/>
    <w:rsid w:val="006F39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6F39B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9812B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84C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4CEA"/>
  </w:style>
  <w:style w:type="paragraph" w:styleId="Fuzeile">
    <w:name w:val="footer"/>
    <w:basedOn w:val="Standard"/>
    <w:link w:val="FuzeileZchn"/>
    <w:uiPriority w:val="99"/>
    <w:unhideWhenUsed/>
    <w:rsid w:val="00C84C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22350-CA52-774D-9AEB-EDC3E18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El Bouhlali</dc:creator>
  <cp:keywords/>
  <dc:description/>
  <cp:lastModifiedBy>Yousra El Bouhlali</cp:lastModifiedBy>
  <cp:revision>4</cp:revision>
  <cp:lastPrinted>2025-04-22T11:11:00Z</cp:lastPrinted>
  <dcterms:created xsi:type="dcterms:W3CDTF">2025-04-26T13:38:00Z</dcterms:created>
  <dcterms:modified xsi:type="dcterms:W3CDTF">2025-04-26T13:50:00Z</dcterms:modified>
</cp:coreProperties>
</file>